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F7D" w14:textId="77777777" w:rsidR="00397D82" w:rsidRDefault="00397D82">
      <w:r>
        <w:t xml:space="preserve">Dzień Przeciwdziałania </w:t>
      </w:r>
      <w:proofErr w:type="spellStart"/>
      <w:r>
        <w:t>Cybernękaniu</w:t>
      </w:r>
      <w:proofErr w:type="spellEnd"/>
      <w:r>
        <w:t xml:space="preserve"> (3.11)</w:t>
      </w:r>
    </w:p>
    <w:p w14:paraId="519E9C7E" w14:textId="5159B5D0" w:rsidR="00397D82" w:rsidRDefault="00397D82" w:rsidP="007C34F9">
      <w:pPr>
        <w:jc w:val="both"/>
      </w:pPr>
      <w:r>
        <w:t xml:space="preserve">W tym roku po raz trzeci obchodzimy </w:t>
      </w:r>
      <w:r w:rsidRPr="00397D82">
        <w:rPr>
          <w:b/>
          <w:bCs/>
        </w:rPr>
        <w:t>Międzynarodowy Dzień Przeciwko Przemocy i (</w:t>
      </w:r>
      <w:proofErr w:type="spellStart"/>
      <w:r w:rsidRPr="00397D82">
        <w:rPr>
          <w:b/>
          <w:bCs/>
        </w:rPr>
        <w:t>Cyber</w:t>
      </w:r>
      <w:proofErr w:type="spellEnd"/>
      <w:r w:rsidRPr="00397D82">
        <w:rPr>
          <w:b/>
          <w:bCs/>
        </w:rPr>
        <w:t>)nękaniu w Szkole</w:t>
      </w:r>
      <w:r w:rsidR="001E629B">
        <w:t xml:space="preserve"> </w:t>
      </w:r>
      <w:r>
        <w:t>(</w:t>
      </w:r>
      <w:r w:rsidRPr="00397D82">
        <w:rPr>
          <w:i/>
          <w:iCs/>
        </w:rPr>
        <w:t xml:space="preserve">International Day </w:t>
      </w:r>
      <w:proofErr w:type="spellStart"/>
      <w:r w:rsidRPr="00397D82">
        <w:rPr>
          <w:i/>
          <w:iCs/>
        </w:rPr>
        <w:t>against</w:t>
      </w:r>
      <w:proofErr w:type="spellEnd"/>
      <w:r w:rsidRPr="00397D82">
        <w:rPr>
          <w:i/>
          <w:iCs/>
        </w:rPr>
        <w:t xml:space="preserve"> </w:t>
      </w:r>
      <w:proofErr w:type="spellStart"/>
      <w:r w:rsidRPr="00397D82">
        <w:rPr>
          <w:i/>
          <w:iCs/>
        </w:rPr>
        <w:t>Violence</w:t>
      </w:r>
      <w:proofErr w:type="spellEnd"/>
      <w:r w:rsidRPr="00397D82">
        <w:rPr>
          <w:i/>
          <w:iCs/>
        </w:rPr>
        <w:t xml:space="preserve"> and </w:t>
      </w:r>
      <w:proofErr w:type="spellStart"/>
      <w:r w:rsidRPr="00397D82">
        <w:rPr>
          <w:i/>
          <w:iCs/>
        </w:rPr>
        <w:t>Bullying</w:t>
      </w:r>
      <w:proofErr w:type="spellEnd"/>
      <w:r w:rsidRPr="00397D82">
        <w:rPr>
          <w:i/>
          <w:iCs/>
        </w:rPr>
        <w:t xml:space="preserve"> </w:t>
      </w:r>
      <w:proofErr w:type="spellStart"/>
      <w:r w:rsidRPr="00397D82">
        <w:rPr>
          <w:i/>
          <w:iCs/>
        </w:rPr>
        <w:t>at</w:t>
      </w:r>
      <w:proofErr w:type="spellEnd"/>
      <w:r w:rsidRPr="00397D82">
        <w:rPr>
          <w:i/>
          <w:iCs/>
        </w:rPr>
        <w:t xml:space="preserve"> School </w:t>
      </w:r>
      <w:proofErr w:type="spellStart"/>
      <w:r w:rsidRPr="00397D82">
        <w:rPr>
          <w:i/>
          <w:iCs/>
        </w:rPr>
        <w:t>Including</w:t>
      </w:r>
      <w:proofErr w:type="spellEnd"/>
      <w:r w:rsidRPr="00397D82">
        <w:rPr>
          <w:i/>
          <w:iCs/>
        </w:rPr>
        <w:t xml:space="preserve"> Cyberbullying</w:t>
      </w:r>
      <w:r>
        <w:t xml:space="preserve">) ustanowiony przez UNESCO w odpowiedzi na niepokojący raport z 2019 roku. Wynika z niego, że </w:t>
      </w:r>
      <w:r w:rsidRPr="00397D82">
        <w:rPr>
          <w:b/>
          <w:bCs/>
        </w:rPr>
        <w:t>co trzeci uczeń</w:t>
      </w:r>
      <w:r>
        <w:t xml:space="preserve"> przynajmniej raz doświadczył przemocy ze strony rówieśników</w:t>
      </w:r>
      <w:r w:rsidR="00CD084B">
        <w:t xml:space="preserve">. Od wybuchu pandemii ilość czasu spędzanego przez dzieci w </w:t>
      </w:r>
      <w:proofErr w:type="spellStart"/>
      <w:r w:rsidR="00CD084B">
        <w:t>internecie</w:t>
      </w:r>
      <w:proofErr w:type="spellEnd"/>
      <w:r w:rsidR="00CD084B">
        <w:t xml:space="preserve"> wzrosła </w:t>
      </w:r>
      <w:r w:rsidR="007C34F9">
        <w:t>o ok.</w:t>
      </w:r>
      <w:r w:rsidR="00CD084B">
        <w:t xml:space="preserve"> 20%, co sprawia, że jeszcze więcej przypadków nękania odbywa się za pośrednictwem platform społecznościowych i aplikacji mobilnych.</w:t>
      </w:r>
    </w:p>
    <w:p w14:paraId="794A49EA" w14:textId="77777777" w:rsidR="00CD084B" w:rsidRDefault="00CD084B" w:rsidP="007C34F9">
      <w:pPr>
        <w:jc w:val="both"/>
      </w:pPr>
      <w:r>
        <w:t xml:space="preserve">Dlatego, jak nigdy wcześniej, rodzice muszą trzymać rękę na pulsie i zadbać o bezpieczeństwo i równowagę w korzystaniu z elektroniki przez ich pociechy. </w:t>
      </w:r>
    </w:p>
    <w:p w14:paraId="32029C95" w14:textId="10890271" w:rsidR="00CD084B" w:rsidRDefault="00CD084B" w:rsidP="007C34F9">
      <w:pPr>
        <w:jc w:val="both"/>
      </w:pPr>
      <w:r>
        <w:t xml:space="preserve">Tylko, jak </w:t>
      </w:r>
      <w:r>
        <w:t>się za to zabrać, gdy tak trudno nadążyć za zmieniającymi się trendami?</w:t>
      </w:r>
    </w:p>
    <w:p w14:paraId="34AEDD86" w14:textId="194167D5" w:rsidR="00EA40B8" w:rsidRDefault="00CD084B" w:rsidP="007C34F9">
      <w:pPr>
        <w:jc w:val="both"/>
      </w:pPr>
      <w:r>
        <w:t xml:space="preserve">Dobrze jest towarzyszyć dziecku we wkraczaniu w świat mediów cyfrowych już od najmłodszych lat. Ogromne znaczenie ma uzgodnienie </w:t>
      </w:r>
      <w:r w:rsidRPr="00CD084B">
        <w:rPr>
          <w:b/>
          <w:bCs/>
        </w:rPr>
        <w:t>domowych zasad ekranowych</w:t>
      </w:r>
      <w:r>
        <w:t xml:space="preserve"> oraz przerw w korzystaniu z urządzeń. Zanim dasz dziecku do ręki tablet, komórkę lub własnego laptopa</w:t>
      </w:r>
      <w:r w:rsidR="00EA40B8">
        <w:t xml:space="preserve"> aktywuj w nich odpowiednie </w:t>
      </w:r>
      <w:r w:rsidR="00EA40B8" w:rsidRPr="00EA40B8">
        <w:rPr>
          <w:b/>
          <w:bCs/>
        </w:rPr>
        <w:t>zabezpieczenia i blokady</w:t>
      </w:r>
      <w:r w:rsidR="00EA40B8">
        <w:t xml:space="preserve">. Wyjaśnij maluchowi, czemu służą ustawienia prywatności w mediach społecznościowych i jak korzystać z nich w odpowiedzialny sposób. A przede wszystkim: oferuj dziecku </w:t>
      </w:r>
      <w:r w:rsidR="00EA40B8" w:rsidRPr="00EA40B8">
        <w:rPr>
          <w:b/>
          <w:bCs/>
        </w:rPr>
        <w:t>stałe wsparcie</w:t>
      </w:r>
      <w:r w:rsidR="00EA40B8">
        <w:t xml:space="preserve"> i rozmawiaj z nim o tym, co robi w sieci. Dzięki temu wzrastają szanse, że jeśli doświadczy </w:t>
      </w:r>
      <w:proofErr w:type="spellStart"/>
      <w:r w:rsidR="00EA40B8">
        <w:t>cybernękania</w:t>
      </w:r>
      <w:proofErr w:type="spellEnd"/>
      <w:r w:rsidR="00EA40B8">
        <w:t>, zwróci się o pomoc właśnie do ciebie.</w:t>
      </w:r>
    </w:p>
    <w:p w14:paraId="0F27163B" w14:textId="22175782" w:rsidR="00EA40B8" w:rsidRDefault="00EA40B8" w:rsidP="007C34F9">
      <w:pPr>
        <w:jc w:val="both"/>
      </w:pPr>
      <w:r>
        <w:t xml:space="preserve">Szczegółowe rekomendacje i zalecenia dotyczące </w:t>
      </w:r>
      <w:r>
        <w:t xml:space="preserve">zasad bezpiecznego korzystania z multimediów </w:t>
      </w:r>
      <w:r>
        <w:t xml:space="preserve">można znaleźć w </w:t>
      </w:r>
      <w:hyperlink r:id="rId5" w:history="1">
        <w:r w:rsidRPr="001E629B">
          <w:rPr>
            <w:rStyle w:val="Hipercze"/>
          </w:rPr>
          <w:t>ulotce</w:t>
        </w:r>
      </w:hyperlink>
      <w:r>
        <w:t xml:space="preserve"> oraz artyku</w:t>
      </w:r>
      <w:r>
        <w:t>łach</w:t>
      </w:r>
      <w:r>
        <w:t xml:space="preserve"> </w:t>
      </w:r>
      <w:r w:rsidR="007C34F9">
        <w:t>„</w:t>
      </w:r>
      <w:hyperlink r:id="rId6" w:history="1">
        <w:r w:rsidR="007C34F9" w:rsidRPr="007C34F9">
          <w:rPr>
            <w:rStyle w:val="Hipercze"/>
          </w:rPr>
          <w:t>Pierwszy smartfon dla dziecka</w:t>
        </w:r>
      </w:hyperlink>
      <w:r w:rsidR="007C34F9">
        <w:t>” oraz „</w:t>
      </w:r>
      <w:hyperlink r:id="rId7" w:history="1">
        <w:r w:rsidR="007C34F9" w:rsidRPr="007C34F9">
          <w:rPr>
            <w:rStyle w:val="Hipercze"/>
          </w:rPr>
          <w:t>Media społecznościowe – co musisz wiedzieć jako rodzic</w:t>
        </w:r>
      </w:hyperlink>
      <w:r w:rsidR="007C34F9">
        <w:t>”.</w:t>
      </w:r>
    </w:p>
    <w:p w14:paraId="7D390A3A" w14:textId="104A4796" w:rsidR="00EA40B8" w:rsidRDefault="00EA40B8" w:rsidP="00CD084B"/>
    <w:p w14:paraId="0CA90A5B" w14:textId="77777777" w:rsidR="00EA40B8" w:rsidRDefault="00EA40B8" w:rsidP="00CD084B"/>
    <w:p w14:paraId="74C28D88" w14:textId="77777777" w:rsidR="00CD084B" w:rsidRPr="000C34EA" w:rsidRDefault="00CD084B"/>
    <w:sectPr w:rsidR="00CD084B" w:rsidRPr="000C34EA" w:rsidSect="000C1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32"/>
    <w:rsid w:val="000C1A42"/>
    <w:rsid w:val="000C34EA"/>
    <w:rsid w:val="00183693"/>
    <w:rsid w:val="00194242"/>
    <w:rsid w:val="001E629B"/>
    <w:rsid w:val="001F2566"/>
    <w:rsid w:val="00397D82"/>
    <w:rsid w:val="00740574"/>
    <w:rsid w:val="007C34F9"/>
    <w:rsid w:val="0088332B"/>
    <w:rsid w:val="00940532"/>
    <w:rsid w:val="00AB3824"/>
    <w:rsid w:val="00BB40F7"/>
    <w:rsid w:val="00C923D3"/>
    <w:rsid w:val="00CD084B"/>
    <w:rsid w:val="00DB0F98"/>
    <w:rsid w:val="00EA40B8"/>
    <w:rsid w:val="00EA4A75"/>
    <w:rsid w:val="00E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650E"/>
  <w15:chartTrackingRefBased/>
  <w15:docId w15:val="{6D613518-BCC7-45CD-9589-01DB5E6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2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-and-a.com/pl/pl/shop/co-to-sa-media-spolecznosci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and-a.com/pl/pl/shop/smartfon-dla-dziecka" TargetMode="External"/><Relationship Id="rId5" Type="http://schemas.openxmlformats.org/officeDocument/2006/relationships/hyperlink" Target="https://www.c-and-a.com/shop-img/pdf/pl/kompetencje-medialne-w-zyciu-rodzinny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Lewkow</dc:creator>
  <cp:keywords/>
  <dc:description/>
  <cp:lastModifiedBy>Patrycja Lewkow</cp:lastModifiedBy>
  <cp:revision>2</cp:revision>
  <dcterms:created xsi:type="dcterms:W3CDTF">2022-11-02T08:58:00Z</dcterms:created>
  <dcterms:modified xsi:type="dcterms:W3CDTF">2022-11-02T08:58:00Z</dcterms:modified>
</cp:coreProperties>
</file>